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FA36B4" w14:textId="530F0EDA" w:rsidR="00C0790F" w:rsidRPr="00C06EA0" w:rsidRDefault="00A319F8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PROJETO DE </w:t>
      </w:r>
      <w:r w:rsidR="00196E5A">
        <w:rPr>
          <w:rFonts w:cstheme="minorHAnsi"/>
          <w:b/>
          <w:sz w:val="28"/>
          <w:szCs w:val="28"/>
          <w:u w:val="single"/>
        </w:rPr>
        <w:t>RESOLUÇÃO</w:t>
      </w:r>
      <w:r>
        <w:rPr>
          <w:rFonts w:cstheme="minorHAnsi"/>
          <w:b/>
          <w:sz w:val="28"/>
          <w:szCs w:val="28"/>
          <w:u w:val="single"/>
        </w:rPr>
        <w:t xml:space="preserve"> Nº         /2025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38B2395C" w:rsidR="007E43EA" w:rsidRDefault="00A319F8" w:rsidP="00A319F8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A319F8">
        <w:rPr>
          <w:rFonts w:cstheme="minorHAnsi"/>
          <w:sz w:val="24"/>
          <w:szCs w:val="24"/>
        </w:rPr>
        <w:t>[</w:t>
      </w:r>
      <w:r w:rsidR="00F05BB7">
        <w:rPr>
          <w:rFonts w:cstheme="minorHAnsi"/>
          <w:sz w:val="24"/>
          <w:szCs w:val="24"/>
        </w:rPr>
        <w:t xml:space="preserve">ACRESCENTA DISPOSITIVOS NA RESOLUÇÃO Nº </w:t>
      </w:r>
      <w:r w:rsidR="00F05BB7" w:rsidRPr="00F05BB7">
        <w:rPr>
          <w:rFonts w:cstheme="minorHAnsi"/>
          <w:sz w:val="24"/>
          <w:szCs w:val="24"/>
        </w:rPr>
        <w:t>16, DE 26 DE JUNHO DE 2019</w:t>
      </w:r>
      <w:r w:rsidR="00F05BB7">
        <w:rPr>
          <w:rFonts w:cstheme="minorHAnsi"/>
          <w:sz w:val="24"/>
          <w:szCs w:val="24"/>
        </w:rPr>
        <w:t xml:space="preserve">, </w:t>
      </w:r>
      <w:r w:rsidR="00F05BB7" w:rsidRPr="00F05BB7">
        <w:rPr>
          <w:rFonts w:cstheme="minorHAnsi"/>
          <w:sz w:val="24"/>
          <w:szCs w:val="24"/>
        </w:rPr>
        <w:t>ADOTA O REGIMENTO INTERNO DA CÂMARA MUNICIPAL DE SANTOS, E DÁ OUTRAS PROVIDÊNCIAS</w:t>
      </w:r>
      <w:r w:rsidRPr="00A319F8">
        <w:rPr>
          <w:rFonts w:cstheme="minorHAnsi"/>
          <w:sz w:val="24"/>
          <w:szCs w:val="24"/>
        </w:rPr>
        <w:t>].</w:t>
      </w: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A83CD2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1BF48CC" w14:textId="208EE2A1" w:rsidR="00A319F8" w:rsidRDefault="00A319F8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>Art. 1º</w:t>
      </w:r>
      <w:r w:rsidRPr="00A319F8">
        <w:rPr>
          <w:rFonts w:cstheme="minorHAnsi"/>
          <w:sz w:val="24"/>
          <w:szCs w:val="24"/>
        </w:rPr>
        <w:t xml:space="preserve"> </w:t>
      </w:r>
      <w:r w:rsidR="00F05BB7">
        <w:rPr>
          <w:rFonts w:cstheme="minorHAnsi"/>
          <w:sz w:val="24"/>
          <w:szCs w:val="24"/>
        </w:rPr>
        <w:t xml:space="preserve">Fica acrescido o </w:t>
      </w:r>
      <w:r w:rsidR="003027F1">
        <w:rPr>
          <w:rFonts w:cstheme="minorHAnsi"/>
          <w:sz w:val="24"/>
          <w:szCs w:val="24"/>
        </w:rPr>
        <w:t>a</w:t>
      </w:r>
      <w:bookmarkStart w:id="0" w:name="_GoBack"/>
      <w:bookmarkEnd w:id="0"/>
      <w:r w:rsidR="00F05BB7">
        <w:rPr>
          <w:rFonts w:cstheme="minorHAnsi"/>
          <w:sz w:val="24"/>
          <w:szCs w:val="24"/>
        </w:rPr>
        <w:t xml:space="preserve">rtigo 26-A à Resolução nº 16, de 26 de junho de 2019, que vigorará com a seguinte redação: </w:t>
      </w:r>
    </w:p>
    <w:p w14:paraId="739376BA" w14:textId="441BC1F4" w:rsidR="00F05BB7" w:rsidRPr="00A319F8" w:rsidRDefault="00F05BB7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“Art. 26-A. </w:t>
      </w:r>
      <w:proofErr w:type="spellStart"/>
      <w:r>
        <w:rPr>
          <w:rFonts w:cstheme="minorHAnsi"/>
          <w:sz w:val="24"/>
          <w:szCs w:val="24"/>
        </w:rPr>
        <w:t>Fxxxxxxxxxxxxxxxxx</w:t>
      </w:r>
      <w:proofErr w:type="spellEnd"/>
      <w:r>
        <w:rPr>
          <w:rFonts w:cstheme="minorHAnsi"/>
          <w:sz w:val="24"/>
          <w:szCs w:val="24"/>
        </w:rPr>
        <w:t>”</w:t>
      </w:r>
    </w:p>
    <w:p w14:paraId="4D1DA747" w14:textId="76E28F3A" w:rsidR="00145F57" w:rsidRDefault="00A319F8" w:rsidP="008F317C">
      <w:pPr>
        <w:spacing w:after="120" w:line="360" w:lineRule="auto"/>
        <w:ind w:firstLine="1418"/>
        <w:jc w:val="both"/>
        <w:rPr>
          <w:rFonts w:cstheme="minorHAnsi"/>
          <w:sz w:val="24"/>
          <w:szCs w:val="24"/>
        </w:rPr>
      </w:pPr>
      <w:r w:rsidRPr="008F317C">
        <w:rPr>
          <w:rFonts w:cstheme="minorHAnsi"/>
          <w:b/>
          <w:sz w:val="24"/>
          <w:szCs w:val="24"/>
        </w:rPr>
        <w:t xml:space="preserve">Art. </w:t>
      </w:r>
      <w:r w:rsidR="00F05BB7">
        <w:rPr>
          <w:rFonts w:cstheme="minorHAnsi"/>
          <w:b/>
          <w:sz w:val="24"/>
          <w:szCs w:val="24"/>
        </w:rPr>
        <w:t>2</w:t>
      </w:r>
      <w:r w:rsidR="00196E5A">
        <w:rPr>
          <w:rFonts w:cstheme="minorHAnsi"/>
          <w:b/>
          <w:sz w:val="24"/>
          <w:szCs w:val="24"/>
        </w:rPr>
        <w:t>º</w:t>
      </w:r>
      <w:r w:rsidRPr="00A319F8">
        <w:rPr>
          <w:rFonts w:cstheme="minorHAnsi"/>
          <w:sz w:val="24"/>
          <w:szCs w:val="24"/>
        </w:rPr>
        <w:t xml:space="preserve"> [Inserir a cláusula de vigência neste local, se for o caso].</w:t>
      </w:r>
    </w:p>
    <w:p w14:paraId="520D2F66" w14:textId="77777777" w:rsidR="008F317C" w:rsidRPr="007E43EA" w:rsidRDefault="008F317C" w:rsidP="00A319F8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5AF2F864" w14:textId="019BA9D1" w:rsidR="00145F57" w:rsidRDefault="00145F57" w:rsidP="00145F57">
      <w:pPr>
        <w:jc w:val="center"/>
        <w:rPr>
          <w:rFonts w:cstheme="minorHAnsi"/>
          <w:sz w:val="24"/>
          <w:szCs w:val="24"/>
        </w:rPr>
      </w:pPr>
    </w:p>
    <w:p w14:paraId="4BCE74E4" w14:textId="77777777" w:rsidR="008F317C" w:rsidRDefault="008F317C" w:rsidP="00145F57">
      <w:pPr>
        <w:jc w:val="center"/>
        <w:rPr>
          <w:rFonts w:cstheme="minorHAnsi"/>
          <w:sz w:val="24"/>
          <w:szCs w:val="24"/>
        </w:rPr>
      </w:pPr>
    </w:p>
    <w:p w14:paraId="5B0F8C29" w14:textId="2D741FC1" w:rsidR="007E43EA" w:rsidRPr="00145F57" w:rsidRDefault="007E43EA" w:rsidP="00145F57">
      <w:pPr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b/>
          <w:sz w:val="24"/>
          <w:szCs w:val="24"/>
        </w:rPr>
        <w:t>JUSTIFICATIVA</w:t>
      </w:r>
    </w:p>
    <w:p w14:paraId="3225DB05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787AF2" w14:textId="6AEE16E3" w:rsidR="00CD1A5E" w:rsidRPr="00994350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Descrever os motivos do </w:t>
      </w:r>
      <w:r w:rsidR="00A53A61">
        <w:rPr>
          <w:rFonts w:cstheme="minorHAnsi"/>
          <w:sz w:val="24"/>
          <w:szCs w:val="24"/>
        </w:rPr>
        <w:t xml:space="preserve">Projeto de </w:t>
      </w:r>
      <w:r w:rsidR="00196E5A">
        <w:rPr>
          <w:rFonts w:cstheme="minorHAnsi"/>
          <w:sz w:val="24"/>
          <w:szCs w:val="24"/>
        </w:rPr>
        <w:t>Resolução</w:t>
      </w:r>
    </w:p>
    <w:sectPr w:rsidR="00CD1A5E" w:rsidRPr="00994350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89061" w14:textId="77777777" w:rsidR="00EA2A64" w:rsidRDefault="00EA2A64" w:rsidP="002A71DE">
      <w:pPr>
        <w:spacing w:after="0" w:line="240" w:lineRule="auto"/>
      </w:pPr>
      <w:r>
        <w:separator/>
      </w:r>
    </w:p>
  </w:endnote>
  <w:endnote w:type="continuationSeparator" w:id="0">
    <w:p w14:paraId="0D893051" w14:textId="77777777" w:rsidR="00EA2A64" w:rsidRDefault="00EA2A64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29E1" w14:textId="77777777" w:rsidR="00EA2A64" w:rsidRDefault="00EA2A64" w:rsidP="002A71DE">
      <w:pPr>
        <w:spacing w:after="0" w:line="240" w:lineRule="auto"/>
      </w:pPr>
      <w:r>
        <w:separator/>
      </w:r>
    </w:p>
  </w:footnote>
  <w:footnote w:type="continuationSeparator" w:id="0">
    <w:p w14:paraId="7A410806" w14:textId="77777777" w:rsidR="00EA2A64" w:rsidRDefault="00EA2A64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B3B5BB3"/>
    <w:multiLevelType w:val="hybridMultilevel"/>
    <w:tmpl w:val="178A5A62"/>
    <w:lvl w:ilvl="0" w:tplc="D6F4E9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45F57"/>
    <w:rsid w:val="00196E5A"/>
    <w:rsid w:val="002A71DE"/>
    <w:rsid w:val="002F11C5"/>
    <w:rsid w:val="002F463B"/>
    <w:rsid w:val="003027F1"/>
    <w:rsid w:val="00373CEE"/>
    <w:rsid w:val="00473561"/>
    <w:rsid w:val="004D608A"/>
    <w:rsid w:val="004F2CF2"/>
    <w:rsid w:val="00517BD3"/>
    <w:rsid w:val="00561837"/>
    <w:rsid w:val="00565299"/>
    <w:rsid w:val="00571ED8"/>
    <w:rsid w:val="00693C40"/>
    <w:rsid w:val="006C46D8"/>
    <w:rsid w:val="006D10AE"/>
    <w:rsid w:val="00722734"/>
    <w:rsid w:val="00765460"/>
    <w:rsid w:val="007E1253"/>
    <w:rsid w:val="007E43EA"/>
    <w:rsid w:val="008D0AB4"/>
    <w:rsid w:val="008D48FC"/>
    <w:rsid w:val="008F317C"/>
    <w:rsid w:val="00994350"/>
    <w:rsid w:val="009C5595"/>
    <w:rsid w:val="00A319F8"/>
    <w:rsid w:val="00A46640"/>
    <w:rsid w:val="00A53A61"/>
    <w:rsid w:val="00A71A6F"/>
    <w:rsid w:val="00AB2A8F"/>
    <w:rsid w:val="00B40646"/>
    <w:rsid w:val="00B57555"/>
    <w:rsid w:val="00B976BB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CF14E2"/>
    <w:rsid w:val="00D03900"/>
    <w:rsid w:val="00D44FDB"/>
    <w:rsid w:val="00E1067B"/>
    <w:rsid w:val="00E24A79"/>
    <w:rsid w:val="00EA2A64"/>
    <w:rsid w:val="00F05BB7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6</cp:revision>
  <cp:lastPrinted>2024-11-19T18:51:00Z</cp:lastPrinted>
  <dcterms:created xsi:type="dcterms:W3CDTF">2025-01-22T18:09:00Z</dcterms:created>
  <dcterms:modified xsi:type="dcterms:W3CDTF">2025-01-22T18:28:00Z</dcterms:modified>
</cp:coreProperties>
</file>